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06" w:rsidRDefault="00D00C06" w:rsidP="00D00C06">
      <w:pPr>
        <w:shd w:val="clear" w:color="auto" w:fill="FFFFFF"/>
        <w:spacing w:before="210" w:after="165" w:line="240" w:lineRule="auto"/>
        <w:outlineLvl w:val="0"/>
        <w:rPr>
          <w:rFonts w:ascii="pf_dintext_pro_mediumregular" w:eastAsia="Times New Roman" w:hAnsi="pf_dintext_pro_mediumregular" w:cs="Times New Roman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D00C06" w:rsidRDefault="00D00C06" w:rsidP="00FA3D1E">
      <w:pPr>
        <w:spacing w:line="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B109B1" w:rsidRDefault="00B109B1" w:rsidP="00FA3D1E">
      <w:pPr>
        <w:spacing w:line="0" w:lineRule="atLeast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Малокирсановская</w:t>
      </w:r>
      <w:proofErr w:type="spellEnd"/>
      <w:r w:rsidR="00D00C06" w:rsidRPr="00E35221"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p w:rsidR="00D00C06" w:rsidRPr="00E35221" w:rsidRDefault="00B109B1" w:rsidP="00FA3D1E">
      <w:pPr>
        <w:spacing w:line="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имени дважд</w:t>
      </w:r>
      <w:r w:rsidR="007C6528">
        <w:rPr>
          <w:rFonts w:ascii="Times New Roman" w:hAnsi="Times New Roman" w:cs="Times New Roman"/>
          <w:b/>
        </w:rPr>
        <w:t>ы Героя Советского Союза Павла С</w:t>
      </w:r>
      <w:r>
        <w:rPr>
          <w:rFonts w:ascii="Times New Roman" w:hAnsi="Times New Roman" w:cs="Times New Roman"/>
          <w:b/>
        </w:rPr>
        <w:t xml:space="preserve">тепановича </w:t>
      </w:r>
      <w:proofErr w:type="spellStart"/>
      <w:r>
        <w:rPr>
          <w:rFonts w:ascii="Times New Roman" w:hAnsi="Times New Roman" w:cs="Times New Roman"/>
          <w:b/>
        </w:rPr>
        <w:t>Кутахова</w:t>
      </w:r>
      <w:proofErr w:type="spellEnd"/>
    </w:p>
    <w:p w:rsidR="00D00C06" w:rsidRPr="00E35221" w:rsidRDefault="00D00C06" w:rsidP="00D00C06">
      <w:pPr>
        <w:contextualSpacing/>
        <w:rPr>
          <w:rFonts w:ascii="Times New Roman" w:hAnsi="Times New Roman" w:cs="Times New Roman"/>
          <w:b/>
          <w:sz w:val="20"/>
        </w:rPr>
      </w:pPr>
    </w:p>
    <w:p w:rsidR="00D00C06" w:rsidRPr="00E35221" w:rsidRDefault="00D00C06" w:rsidP="00D00C06">
      <w:pPr>
        <w:contextualSpacing/>
        <w:rPr>
          <w:rFonts w:ascii="Times New Roman" w:hAnsi="Times New Roman" w:cs="Times New Roman"/>
          <w:b/>
          <w:sz w:val="20"/>
        </w:rPr>
      </w:pPr>
      <w:proofErr w:type="gramStart"/>
      <w:r w:rsidRPr="00E35221">
        <w:rPr>
          <w:rFonts w:ascii="Times New Roman" w:hAnsi="Times New Roman" w:cs="Times New Roman"/>
          <w:b/>
          <w:sz w:val="20"/>
        </w:rPr>
        <w:t>Принято</w:t>
      </w:r>
      <w:proofErr w:type="gramEnd"/>
      <w:r w:rsidRPr="00E35221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Утверждено приказом</w:t>
      </w:r>
    </w:p>
    <w:p w:rsidR="00B109B1" w:rsidRDefault="00D00C06" w:rsidP="00D00C06">
      <w:pPr>
        <w:contextualSpacing/>
        <w:rPr>
          <w:rFonts w:ascii="Times New Roman" w:hAnsi="Times New Roman" w:cs="Times New Roman"/>
          <w:b/>
          <w:sz w:val="20"/>
        </w:rPr>
      </w:pPr>
      <w:r w:rsidRPr="00E35221">
        <w:rPr>
          <w:rFonts w:ascii="Times New Roman" w:hAnsi="Times New Roman" w:cs="Times New Roman"/>
          <w:b/>
          <w:sz w:val="20"/>
        </w:rPr>
        <w:t xml:space="preserve">педагогическим советом                                      </w:t>
      </w:r>
      <w:r w:rsidR="00A91AB3">
        <w:rPr>
          <w:rFonts w:ascii="Times New Roman" w:hAnsi="Times New Roman" w:cs="Times New Roman"/>
          <w:b/>
          <w:sz w:val="20"/>
        </w:rPr>
        <w:t xml:space="preserve">                                      </w:t>
      </w:r>
      <w:r w:rsidRPr="00E35221">
        <w:rPr>
          <w:rFonts w:ascii="Times New Roman" w:hAnsi="Times New Roman" w:cs="Times New Roman"/>
          <w:b/>
          <w:sz w:val="20"/>
        </w:rPr>
        <w:t xml:space="preserve">№ </w:t>
      </w:r>
      <w:r>
        <w:rPr>
          <w:rFonts w:ascii="Times New Roman" w:hAnsi="Times New Roman" w:cs="Times New Roman"/>
          <w:b/>
          <w:sz w:val="20"/>
        </w:rPr>
        <w:t>14</w:t>
      </w:r>
      <w:r w:rsidR="00A91AB3">
        <w:rPr>
          <w:rFonts w:ascii="Times New Roman" w:hAnsi="Times New Roman" w:cs="Times New Roman"/>
          <w:b/>
          <w:sz w:val="20"/>
        </w:rPr>
        <w:t>2/1</w:t>
      </w:r>
      <w:r w:rsidRPr="00E35221">
        <w:rPr>
          <w:rFonts w:ascii="Times New Roman" w:hAnsi="Times New Roman" w:cs="Times New Roman"/>
          <w:b/>
          <w:sz w:val="20"/>
        </w:rPr>
        <w:t xml:space="preserve">  от </w:t>
      </w:r>
      <w:r>
        <w:rPr>
          <w:rFonts w:ascii="Times New Roman" w:hAnsi="Times New Roman" w:cs="Times New Roman"/>
          <w:b/>
          <w:sz w:val="20"/>
        </w:rPr>
        <w:t>31</w:t>
      </w:r>
      <w:r w:rsidRPr="00E35221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0</w:t>
      </w:r>
      <w:r w:rsidR="00A91AB3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.</w:t>
      </w:r>
      <w:r w:rsidRPr="00E35221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8</w:t>
      </w:r>
      <w:r w:rsidRPr="00E35221">
        <w:rPr>
          <w:rFonts w:ascii="Times New Roman" w:hAnsi="Times New Roman" w:cs="Times New Roman"/>
          <w:b/>
          <w:sz w:val="20"/>
        </w:rPr>
        <w:t xml:space="preserve">г.   </w:t>
      </w:r>
    </w:p>
    <w:p w:rsidR="00D00C06" w:rsidRPr="00E35221" w:rsidRDefault="00D00C06" w:rsidP="00D00C06">
      <w:pPr>
        <w:contextualSpacing/>
        <w:rPr>
          <w:rFonts w:ascii="Times New Roman" w:hAnsi="Times New Roman" w:cs="Times New Roman"/>
          <w:b/>
          <w:sz w:val="20"/>
        </w:rPr>
      </w:pPr>
      <w:r w:rsidRPr="00E35221">
        <w:rPr>
          <w:rFonts w:ascii="Times New Roman" w:hAnsi="Times New Roman" w:cs="Times New Roman"/>
          <w:b/>
          <w:sz w:val="20"/>
        </w:rPr>
        <w:t>(протокол №</w:t>
      </w:r>
      <w:r w:rsidR="00A91AB3">
        <w:rPr>
          <w:rFonts w:ascii="Times New Roman" w:hAnsi="Times New Roman" w:cs="Times New Roman"/>
          <w:b/>
          <w:sz w:val="20"/>
        </w:rPr>
        <w:t xml:space="preserve"> 1</w:t>
      </w:r>
      <w:r w:rsidRPr="00E35221">
        <w:rPr>
          <w:rFonts w:ascii="Times New Roman" w:hAnsi="Times New Roman" w:cs="Times New Roman"/>
          <w:b/>
          <w:sz w:val="20"/>
        </w:rPr>
        <w:t xml:space="preserve"> от </w:t>
      </w:r>
      <w:r w:rsidR="00A91AB3">
        <w:rPr>
          <w:rFonts w:ascii="Times New Roman" w:hAnsi="Times New Roman" w:cs="Times New Roman"/>
          <w:b/>
          <w:sz w:val="20"/>
        </w:rPr>
        <w:t>31.08</w:t>
      </w:r>
      <w:r w:rsidRPr="00E35221">
        <w:rPr>
          <w:rFonts w:ascii="Times New Roman" w:hAnsi="Times New Roman" w:cs="Times New Roman"/>
          <w:b/>
          <w:sz w:val="20"/>
        </w:rPr>
        <w:t>.201</w:t>
      </w:r>
      <w:r>
        <w:rPr>
          <w:rFonts w:ascii="Times New Roman" w:hAnsi="Times New Roman" w:cs="Times New Roman"/>
          <w:b/>
          <w:sz w:val="20"/>
        </w:rPr>
        <w:t>8</w:t>
      </w:r>
      <w:r w:rsidRPr="00E35221">
        <w:rPr>
          <w:rFonts w:ascii="Times New Roman" w:hAnsi="Times New Roman" w:cs="Times New Roman"/>
          <w:b/>
          <w:sz w:val="20"/>
        </w:rPr>
        <w:t xml:space="preserve">г.)                                            </w:t>
      </w:r>
    </w:p>
    <w:p w:rsidR="00D00C06" w:rsidRPr="00E35221" w:rsidRDefault="00D00C06" w:rsidP="00D00C06">
      <w:pPr>
        <w:contextualSpacing/>
        <w:rPr>
          <w:rFonts w:ascii="Times New Roman" w:hAnsi="Times New Roman" w:cs="Times New Roman"/>
          <w:b/>
          <w:sz w:val="20"/>
        </w:rPr>
      </w:pPr>
      <w:r w:rsidRPr="00E35221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Директор _______</w:t>
      </w:r>
      <w:proofErr w:type="spellStart"/>
      <w:r w:rsidR="00B109B1">
        <w:rPr>
          <w:rFonts w:ascii="Times New Roman" w:hAnsi="Times New Roman" w:cs="Times New Roman"/>
          <w:b/>
          <w:sz w:val="20"/>
        </w:rPr>
        <w:t>А.Н.Семенченко</w:t>
      </w:r>
      <w:proofErr w:type="spellEnd"/>
    </w:p>
    <w:p w:rsidR="00C8508C" w:rsidRDefault="00C8508C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ПОЛОЖЕНИЕ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75FB6" w:rsidRPr="008A0E36" w:rsidRDefault="00FA3D1E" w:rsidP="008A0E36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8A0E36">
        <w:rPr>
          <w:rFonts w:ascii="Times New Roman" w:hAnsi="Times New Roman" w:cs="Times New Roman"/>
          <w:sz w:val="28"/>
          <w:szCs w:val="28"/>
        </w:rPr>
        <w:t>определяющее</w:t>
      </w:r>
      <w:r w:rsidR="00C8508C" w:rsidRPr="008A0E36">
        <w:rPr>
          <w:rFonts w:ascii="Times New Roman" w:hAnsi="Times New Roman" w:cs="Times New Roman"/>
          <w:sz w:val="28"/>
          <w:szCs w:val="28"/>
        </w:rPr>
        <w:t xml:space="preserve"> список учебников и учебных пособи</w:t>
      </w:r>
      <w:r w:rsidR="008A0E36" w:rsidRPr="008A0E36">
        <w:rPr>
          <w:rFonts w:ascii="Times New Roman" w:hAnsi="Times New Roman" w:cs="Times New Roman"/>
          <w:sz w:val="28"/>
          <w:szCs w:val="28"/>
        </w:rPr>
        <w:t xml:space="preserve">й для реализации образовательных  программ: начальное общее образование, основное общее образование, среднее общее образование </w:t>
      </w:r>
      <w:r w:rsidR="00C8508C" w:rsidRPr="008A0E36">
        <w:rPr>
          <w:rFonts w:ascii="Times New Roman" w:hAnsi="Times New Roman" w:cs="Times New Roman"/>
          <w:sz w:val="28"/>
          <w:szCs w:val="28"/>
        </w:rPr>
        <w:t xml:space="preserve"> </w:t>
      </w:r>
      <w:r w:rsidR="008A0E36" w:rsidRPr="008A0E36">
        <w:rPr>
          <w:rFonts w:ascii="Times New Roman" w:hAnsi="Times New Roman" w:cs="Times New Roman"/>
          <w:sz w:val="28"/>
          <w:szCs w:val="28"/>
        </w:rPr>
        <w:t>в</w:t>
      </w:r>
      <w:r w:rsidR="008A0E36">
        <w:rPr>
          <w:rFonts w:ascii="Times New Roman" w:hAnsi="Times New Roman" w:cs="Times New Roman"/>
          <w:sz w:val="28"/>
          <w:szCs w:val="28"/>
        </w:rPr>
        <w:t xml:space="preserve"> </w:t>
      </w:r>
      <w:r w:rsidR="008A0E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E36" w:rsidRPr="008A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 бюджетном  общеобразовательном  учреждении</w:t>
      </w:r>
      <w:r w:rsidR="00D00C06" w:rsidRPr="008A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5FB6" w:rsidRPr="008A0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Малокирсановской</w:t>
      </w:r>
      <w:proofErr w:type="spellEnd"/>
      <w:r w:rsidR="00D00C06" w:rsidRPr="008A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</w:t>
      </w:r>
      <w:r w:rsidR="00875FB6" w:rsidRPr="008A0E36">
        <w:rPr>
          <w:rFonts w:ascii="Times New Roman" w:hAnsi="Times New Roman" w:cs="Times New Roman"/>
          <w:sz w:val="28"/>
          <w:szCs w:val="28"/>
        </w:rPr>
        <w:t xml:space="preserve">имени дважды Героя Советского Союза Павла Степановича </w:t>
      </w:r>
      <w:proofErr w:type="spellStart"/>
      <w:r w:rsidR="00875FB6" w:rsidRPr="008A0E36">
        <w:rPr>
          <w:rFonts w:ascii="Times New Roman" w:hAnsi="Times New Roman" w:cs="Times New Roman"/>
          <w:sz w:val="28"/>
          <w:szCs w:val="28"/>
        </w:rPr>
        <w:t>Кутахова</w:t>
      </w:r>
      <w:proofErr w:type="spellEnd"/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ст. 18,35 Федерального Закона от 29.12.2012 №273-ФЗ «Об образовании в Российской Федерации», Письмом </w:t>
      </w:r>
      <w:proofErr w:type="spell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08.12.2011 №МД-1634/03 «Об использовании учебников в образовательном процессе»</w:t>
      </w:r>
      <w:r w:rsidR="00A91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устанавливает:</w:t>
      </w:r>
    </w:p>
    <w:p w:rsidR="00D00C06" w:rsidRPr="00C8508C" w:rsidRDefault="00D00C06" w:rsidP="00C8508C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обеспечения учащихся учебниками и учебными пособиями в МБОУ </w:t>
      </w:r>
      <w:proofErr w:type="spellStart"/>
      <w:r w:rsidR="00B10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Малокирсаноской</w:t>
      </w:r>
      <w:proofErr w:type="spellEnd"/>
      <w:r w:rsidR="00B10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proofErr w:type="spellEnd"/>
      <w:r w:rsidR="00FA3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</w:t>
      </w:r>
      <w:r w:rsidR="008A0E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дважды Героя Советского </w:t>
      </w:r>
      <w:bookmarkStart w:id="0" w:name="_GoBack"/>
      <w:bookmarkEnd w:id="0"/>
      <w:r w:rsidR="008A0E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 П.</w:t>
      </w:r>
      <w:r w:rsidR="00FA3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0E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="008A0E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Кутахова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школа);</w:t>
      </w:r>
    </w:p>
    <w:p w:rsidR="00D00C06" w:rsidRPr="00C8508C" w:rsidRDefault="00D00C06" w:rsidP="00C8508C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книгообеспечения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00C06" w:rsidRPr="00C8508C" w:rsidRDefault="00D00C06" w:rsidP="00C8508C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книгообеспечения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C06" w:rsidRPr="00C8508C" w:rsidRDefault="00D00C06" w:rsidP="00C8508C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Положение:</w:t>
      </w:r>
    </w:p>
    <w:p w:rsidR="00D00C06" w:rsidRPr="00C8508C" w:rsidRDefault="00D00C06" w:rsidP="00C8508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локальным нормативным актом, регулирующим деятельность школьной библиотеки</w:t>
      </w:r>
      <w:r w:rsidRPr="00C8508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процессе;</w:t>
      </w:r>
    </w:p>
    <w:p w:rsidR="00D00C06" w:rsidRPr="00C8508C" w:rsidRDefault="00D00C06" w:rsidP="00C8508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вступает в силу со дня его утверждения;</w:t>
      </w:r>
    </w:p>
    <w:p w:rsidR="00D00C06" w:rsidRPr="00C8508C" w:rsidRDefault="00D00C06" w:rsidP="00C8508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рассматривается на методическом совете и утверждается директором;</w:t>
      </w:r>
    </w:p>
    <w:p w:rsidR="00D00C06" w:rsidRPr="00C8508C" w:rsidRDefault="00D00C06" w:rsidP="00C8508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D00C06" w:rsidRPr="00C8508C" w:rsidRDefault="00D00C06" w:rsidP="00C8508C">
      <w:pPr>
        <w:numPr>
          <w:ilvl w:val="1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Порядок обеспечения учебниками и учебными пособиями – это последовательность действий должностных лиц школы по решению вопросов учебного </w:t>
      </w:r>
      <w:proofErr w:type="spell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книгообеспечения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обучающихся.</w:t>
      </w:r>
      <w:proofErr w:type="gramEnd"/>
    </w:p>
    <w:p w:rsidR="00D00C06" w:rsidRPr="00C8508C" w:rsidRDefault="00D00C06" w:rsidP="00C8508C">
      <w:pPr>
        <w:numPr>
          <w:ilvl w:val="1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C06" w:rsidRPr="00C8508C" w:rsidRDefault="00D00C06" w:rsidP="00C8508C">
      <w:pPr>
        <w:numPr>
          <w:ilvl w:val="1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БИБЛИОТЕЧНОГО ФОНДА УЧЕБНОЙ ЛИТЕРАТУРЫ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Учет библиотечных фондов учебной литературы осуществляется работниками библиотеки школы в соответствии с Порядком учета библиотечных фондов учебной литературы общеобразовательного учреждения.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– 1 Сведения об общеобразовательном учреждении», сверка инвентаризационных ведомостей.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школы.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Библиотечный фонд </w:t>
      </w:r>
      <w:r w:rsidR="00FA3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школьных учебников учитывается </w:t>
      </w: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отдельно от библиоте</w:t>
      </w:r>
      <w:r w:rsidR="00FA3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чного фонда школьной библиотеки и </w:t>
      </w:r>
      <w:r w:rsidR="00FA3D1E"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хранится</w:t>
      </w:r>
      <w:r w:rsidR="00FA3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отдельных полках.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Сохранность фонда учебников библиотеки обеспечивается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00C06" w:rsidRPr="00C8508C" w:rsidRDefault="00D00C06" w:rsidP="00C8508C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сохранности учебников и воспитанию бережного отношения в книге;</w:t>
      </w:r>
    </w:p>
    <w:p w:rsidR="00D00C06" w:rsidRPr="00C8508C" w:rsidRDefault="00D00C06" w:rsidP="00C8508C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пользования учебниками из фонда учебной литературы библиотеки с определением мер ответственности за утерю или порчу учебников (приложение №1);</w:t>
      </w:r>
    </w:p>
    <w:p w:rsidR="00D00C06" w:rsidRPr="00FA3D1E" w:rsidRDefault="00D00C06" w:rsidP="00C8508C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реализацию при учете учебного фонда библиотеки единого порядка учета в соответствии с действующим локальным нормативным документом </w:t>
      </w:r>
      <w:r w:rsidRPr="00FA3D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«Положение о порядке создания, обновления, использования фонда учебной литературы библиотеки и мерах, обеспечивающих его сохранность».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 ОБЕСПЕЧЕНИЯ УЧЕБНОЙ ЛИТЕРАТУРОЙ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Механизм обеспечения учебной литературой включает в себя:</w:t>
      </w:r>
    </w:p>
    <w:p w:rsidR="00D00C06" w:rsidRPr="00C8508C" w:rsidRDefault="00D00C06" w:rsidP="00C8508C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инвентаризацию библиотечных фондов учебников. Работники библиотеки анализируют состояние обеспеченности фонда библиотеки учебниками, передают результат </w:t>
      </w: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инвентаризации заместителю директора по УВР, курирующему направление деятельности;</w:t>
      </w:r>
    </w:p>
    <w:p w:rsidR="00D00C06" w:rsidRPr="00C8508C" w:rsidRDefault="00D00C06" w:rsidP="00C8508C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списка учебников и учебной литературы на предстоящий учебный год;</w:t>
      </w:r>
    </w:p>
    <w:p w:rsidR="00D00C06" w:rsidRPr="00C8508C" w:rsidRDefault="00D00C06" w:rsidP="00C8508C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утверждение нормативных документов, регламентирующих деятельность школы по обеспечению учебниками в предстоящем учебном году: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 о назначении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ответственного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обеспечение обучающихся учебниками;</w:t>
      </w:r>
    </w:p>
    <w:p w:rsidR="00506CCF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приказ о распределении функциональных обязанностей работников школы по организации работы по обеспечению учебниками обучающихся. </w:t>
      </w:r>
    </w:p>
    <w:p w:rsidR="00D00C06" w:rsidRPr="00C8508C" w:rsidRDefault="00D00C06" w:rsidP="00C8508C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Процесс работы по формированию списка учебников и учебных пособий включает следующие этапы: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Перечня учебников, планируемого к использованию в новом учебном году;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Перечня учебников методическим объединениям на согласование;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списка Заказа учебников и учебных пособий на следующий учебный год;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договора с поставщиком о закупке учебной литературы;</w:t>
      </w:r>
    </w:p>
    <w:p w:rsidR="00D00C06" w:rsidRPr="00C8508C" w:rsidRDefault="00D00C06" w:rsidP="00C8508C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учебной литературы;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Обязательные условия к приобретаемым учебникам и учебным пособиям:</w:t>
      </w:r>
    </w:p>
    <w:p w:rsidR="00D00C06" w:rsidRPr="00C8508C" w:rsidRDefault="00D00C06" w:rsidP="00C8508C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Заместитель директора по учебно-воспитательной работе несет ответственность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00C06" w:rsidRPr="00C8508C" w:rsidRDefault="00D00C06" w:rsidP="00C8508C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D00C06" w:rsidRPr="00C8508C" w:rsidRDefault="00D00C06" w:rsidP="00C8508C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списком учебников и учебных пособий, определенных для использования в образовательном процессе школы;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образовательной программой, утвержденной приказом директора;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Заведующий библиотекой несет ответственность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информации об имеющихся в фонде библиотеки учебниках и учебных пособиях;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начало учебного года;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обеспечения в полном объеме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учебниками и учебными пособиями, имеющимися в фонде библиотеке,</w:t>
      </w:r>
    </w:p>
    <w:p w:rsidR="00D00C06" w:rsidRPr="00C8508C" w:rsidRDefault="00D00C06" w:rsidP="00C8508C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контроля над сохранностью учебников и учебных пособий, выданных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Руководитель методического объединения курирует:</w:t>
      </w:r>
    </w:p>
    <w:p w:rsidR="00D00C06" w:rsidRPr="00C8508C" w:rsidRDefault="00D00C06" w:rsidP="00C8508C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качество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процедуры согласования Перечня учебников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учебных пособий на соответствие: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учебно-методическому обеспечению из одной предметно-методической линии;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Федеральному перечню учебников и образовательным программам, реализуемым в школе;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Вновь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прибывшие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обучающиеся обеспечиваются учебниками из районного резервного фонда учебников.</w:t>
      </w:r>
    </w:p>
    <w:p w:rsidR="00D00C06" w:rsidRPr="00B109B1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</w:t>
      </w:r>
      <w:r w:rsidR="007C6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00C06" w:rsidRPr="00C8508C" w:rsidRDefault="00D00C06" w:rsidP="00C8508C">
      <w:pPr>
        <w:pageBreakBefore/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№1</w:t>
      </w:r>
    </w:p>
    <w:p w:rsidR="00506CCF" w:rsidRPr="00506CCF" w:rsidRDefault="00D00C06" w:rsidP="00506CCF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локальному нормативному акту «Положение </w:t>
      </w:r>
      <w:r w:rsidR="00506CCF" w:rsidRPr="00506CCF">
        <w:rPr>
          <w:rFonts w:ascii="Times New Roman" w:hAnsi="Times New Roman" w:cs="Times New Roman"/>
          <w:sz w:val="24"/>
          <w:szCs w:val="28"/>
        </w:rPr>
        <w:t xml:space="preserve">определяющий список учебников и учебных пособий для реализации образовательной программы в 2018-2019 учебном году </w:t>
      </w:r>
    </w:p>
    <w:p w:rsidR="00D00C06" w:rsidRPr="007C6528" w:rsidRDefault="00D00C06" w:rsidP="007C6528">
      <w:pPr>
        <w:spacing w:line="0" w:lineRule="atLeast"/>
        <w:contextualSpacing/>
        <w:rPr>
          <w:rFonts w:ascii="Times New Roman" w:hAnsi="Times New Roman" w:cs="Times New Roman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7C6528">
        <w:rPr>
          <w:rFonts w:ascii="Times New Roman" w:hAnsi="Times New Roman" w:cs="Times New Roman"/>
        </w:rPr>
        <w:t>Малокирсановской</w:t>
      </w:r>
      <w:proofErr w:type="spellEnd"/>
      <w:r w:rsidR="007C6528">
        <w:rPr>
          <w:rFonts w:ascii="Times New Roman" w:hAnsi="Times New Roman" w:cs="Times New Roman"/>
        </w:rPr>
        <w:t xml:space="preserve"> средней общеобразовательной школы </w:t>
      </w:r>
      <w:r w:rsidR="007C6528" w:rsidRPr="007C6528">
        <w:rPr>
          <w:rFonts w:ascii="Times New Roman" w:hAnsi="Times New Roman" w:cs="Times New Roman"/>
        </w:rPr>
        <w:t xml:space="preserve">имени дважды Героя Советского </w:t>
      </w:r>
      <w:r w:rsidR="007C6528">
        <w:rPr>
          <w:rFonts w:ascii="Times New Roman" w:hAnsi="Times New Roman" w:cs="Times New Roman"/>
        </w:rPr>
        <w:t xml:space="preserve">Союза Павла Степановича </w:t>
      </w:r>
      <w:proofErr w:type="spellStart"/>
      <w:r w:rsidR="007C6528">
        <w:rPr>
          <w:rFonts w:ascii="Times New Roman" w:hAnsi="Times New Roman" w:cs="Times New Roman"/>
        </w:rPr>
        <w:t>Кутахова</w:t>
      </w:r>
      <w:proofErr w:type="spell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ПОЛЬЗОВАНИЯ УЧЕБНИКАМИ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ФОНДА УЧЕБНОЙ ЛИТЕРАТУРЫ БИБЛИОТЕКИ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Настоящие Правила составлены в соответствии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00C06" w:rsidRPr="00C8508C" w:rsidRDefault="00D00C06" w:rsidP="00C8508C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 библиотечном деле»;</w:t>
      </w:r>
    </w:p>
    <w:p w:rsidR="00D00C06" w:rsidRPr="00C8508C" w:rsidRDefault="00D00C06" w:rsidP="00C8508C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D00C06" w:rsidRPr="00C8508C" w:rsidRDefault="00D00C06" w:rsidP="00C8508C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Примерным положением о библиотеке общеобразовательного учреждения;</w:t>
      </w:r>
    </w:p>
    <w:p w:rsidR="00D00C06" w:rsidRPr="00757476" w:rsidRDefault="00D00C06" w:rsidP="00C8508C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Локальным нормативным актом </w:t>
      </w:r>
      <w:r w:rsidRPr="007574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«Положение о порядке обеспечения учебниками и учебными пособиями учащихся Муниципального бюджетного общеобразовательного учреждения».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Как правило, учебники из фонда учебной литературы библиотеки выдаются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случае перехода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Выдача учебников на предстоящий учебный год производится заведующей библиотекой в конце августа, начале сентября текущего года.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учебниках, соответствующих Федеральному перечню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не используемых в образовательном процессе в текущем учебном году, передается методисту для формирования районного резервного фонда учебников.</w:t>
      </w:r>
      <w:proofErr w:type="gramEnd"/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Права, обязанности и ответственность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пользующихся фондом учебной литературы библиотеки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право:</w:t>
      </w:r>
    </w:p>
    <w:p w:rsidR="00D00C06" w:rsidRPr="00C8508C" w:rsidRDefault="00D00C06" w:rsidP="00C8508C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учебниками из фонда учебной литературы библиотеки и районного резервного фонда учебников;</w:t>
      </w:r>
    </w:p>
    <w:p w:rsidR="00D00C06" w:rsidRPr="00C8508C" w:rsidRDefault="00D00C06" w:rsidP="00C8508C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необходимую информацию: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 необходимых учебниках и учебных пособиях, входящих в комплект учебной литературы на предстоящий учебный год;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числе учебников, имеющихся в фонде учебной литературы библиотеки;</w:t>
      </w:r>
    </w:p>
    <w:p w:rsidR="00D00C06" w:rsidRPr="00C8508C" w:rsidRDefault="00D00C06" w:rsidP="00C8508C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во временное пользование из фонда учебной литературы библиотеки учебники и учебные пособия;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2. Обучающиеся обязаны:</w:t>
      </w:r>
    </w:p>
    <w:p w:rsidR="00D00C06" w:rsidRPr="00C8508C" w:rsidRDefault="00D00C06" w:rsidP="00C8508C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пользования библиотекой;</w:t>
      </w:r>
    </w:p>
    <w:p w:rsidR="00D00C06" w:rsidRPr="00C8508C" w:rsidRDefault="00D00C06" w:rsidP="00C8508C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D00C06" w:rsidRPr="00C8508C" w:rsidRDefault="00D00C06" w:rsidP="00C8508C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возвращать в библиотеку учебники в строго установленные сроки;</w:t>
      </w:r>
    </w:p>
    <w:p w:rsidR="00D00C06" w:rsidRPr="00C8508C" w:rsidRDefault="00D00C06" w:rsidP="00C8508C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D00C06" w:rsidRPr="00C8508C" w:rsidRDefault="00D00C06" w:rsidP="00C8508C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Обязанности библиотеки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Библиотека обязана:</w:t>
      </w:r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сохранность и рациональное использование фонда учебной литературы</w:t>
      </w:r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отчитываться о</w:t>
      </w:r>
      <w:proofErr w:type="gramEnd"/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 деятельности в соответствии с Положением о библиотеке.</w:t>
      </w:r>
    </w:p>
    <w:p w:rsidR="00D00C06" w:rsidRPr="00C8508C" w:rsidRDefault="00D00C06" w:rsidP="00C8508C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информацию методисту района по библиотечным фондам для формирования районного обменного фонда учебников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пользования учебниками и учебными пособиями</w:t>
      </w:r>
    </w:p>
    <w:p w:rsidR="00D00C06" w:rsidRPr="00C8508C" w:rsidRDefault="00D00C06" w:rsidP="00C850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Максимальные сроки пользования учебников, учебные пособий – учебный год:</w:t>
      </w:r>
    </w:p>
    <w:p w:rsidR="00D00C06" w:rsidRPr="00C8508C" w:rsidRDefault="00D00C06" w:rsidP="00C8508C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D00C06" w:rsidRPr="00C8508C" w:rsidRDefault="00D00C06" w:rsidP="00C8508C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9-11 классов получают учебники индивидуально под роспись;</w:t>
      </w:r>
    </w:p>
    <w:p w:rsidR="00D00C06" w:rsidRPr="00C8508C" w:rsidRDefault="00D00C06" w:rsidP="00C8508C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D00C06" w:rsidRPr="00C8508C" w:rsidRDefault="00D00C06" w:rsidP="00C8508C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учебников разных лет издания в одном классе недопустимо;</w:t>
      </w:r>
    </w:p>
    <w:p w:rsidR="00D00C06" w:rsidRPr="00C8508C" w:rsidRDefault="00D00C06" w:rsidP="00C8508C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5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77206D" w:rsidRPr="00C8508C" w:rsidRDefault="0077206D" w:rsidP="00C8508C">
      <w:pPr>
        <w:spacing w:after="0"/>
        <w:rPr>
          <w:rFonts w:ascii="Times New Roman" w:hAnsi="Times New Roman" w:cs="Times New Roman"/>
        </w:rPr>
      </w:pPr>
    </w:p>
    <w:sectPr w:rsidR="0077206D" w:rsidRPr="00C8508C" w:rsidSect="00A4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1B3"/>
    <w:multiLevelType w:val="multilevel"/>
    <w:tmpl w:val="12A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3388"/>
    <w:multiLevelType w:val="multilevel"/>
    <w:tmpl w:val="3B5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0490"/>
    <w:multiLevelType w:val="multilevel"/>
    <w:tmpl w:val="69D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7530"/>
    <w:multiLevelType w:val="multilevel"/>
    <w:tmpl w:val="E1F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5715A"/>
    <w:multiLevelType w:val="multilevel"/>
    <w:tmpl w:val="B1AA5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26BA0"/>
    <w:multiLevelType w:val="multilevel"/>
    <w:tmpl w:val="33187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40292"/>
    <w:multiLevelType w:val="multilevel"/>
    <w:tmpl w:val="B4B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F2736"/>
    <w:multiLevelType w:val="multilevel"/>
    <w:tmpl w:val="E29C3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06494"/>
    <w:multiLevelType w:val="multilevel"/>
    <w:tmpl w:val="98D0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E4CA3"/>
    <w:multiLevelType w:val="multilevel"/>
    <w:tmpl w:val="B29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91F04"/>
    <w:multiLevelType w:val="multilevel"/>
    <w:tmpl w:val="117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00396"/>
    <w:multiLevelType w:val="multilevel"/>
    <w:tmpl w:val="745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22C44"/>
    <w:multiLevelType w:val="multilevel"/>
    <w:tmpl w:val="B87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D7BC0"/>
    <w:multiLevelType w:val="multilevel"/>
    <w:tmpl w:val="B37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B23A8"/>
    <w:multiLevelType w:val="multilevel"/>
    <w:tmpl w:val="23D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57357"/>
    <w:multiLevelType w:val="multilevel"/>
    <w:tmpl w:val="2BD4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C188F"/>
    <w:multiLevelType w:val="multilevel"/>
    <w:tmpl w:val="CF4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62AFB"/>
    <w:multiLevelType w:val="multilevel"/>
    <w:tmpl w:val="3126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A719F"/>
    <w:multiLevelType w:val="multilevel"/>
    <w:tmpl w:val="7F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C3D03"/>
    <w:multiLevelType w:val="multilevel"/>
    <w:tmpl w:val="CEE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36380"/>
    <w:multiLevelType w:val="multilevel"/>
    <w:tmpl w:val="DF0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D6CD2"/>
    <w:multiLevelType w:val="multilevel"/>
    <w:tmpl w:val="EC5E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76A32"/>
    <w:multiLevelType w:val="multilevel"/>
    <w:tmpl w:val="78F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22"/>
  </w:num>
  <w:num w:numId="16">
    <w:abstractNumId w:val="20"/>
  </w:num>
  <w:num w:numId="17">
    <w:abstractNumId w:val="19"/>
  </w:num>
  <w:num w:numId="18">
    <w:abstractNumId w:val="21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9E"/>
    <w:rsid w:val="004F2657"/>
    <w:rsid w:val="00506CCF"/>
    <w:rsid w:val="007351CE"/>
    <w:rsid w:val="0075039E"/>
    <w:rsid w:val="00757476"/>
    <w:rsid w:val="0077206D"/>
    <w:rsid w:val="007C6528"/>
    <w:rsid w:val="00875FB6"/>
    <w:rsid w:val="008A0E36"/>
    <w:rsid w:val="00A42ECA"/>
    <w:rsid w:val="00A91AB3"/>
    <w:rsid w:val="00B109B1"/>
    <w:rsid w:val="00C8508C"/>
    <w:rsid w:val="00D00C06"/>
    <w:rsid w:val="00FA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A"/>
  </w:style>
  <w:style w:type="paragraph" w:styleId="1">
    <w:name w:val="heading 1"/>
    <w:basedOn w:val="a"/>
    <w:link w:val="10"/>
    <w:uiPriority w:val="9"/>
    <w:qFormat/>
    <w:rsid w:val="00D00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06"/>
  </w:style>
  <w:style w:type="character" w:styleId="a4">
    <w:name w:val="Hyperlink"/>
    <w:basedOn w:val="a0"/>
    <w:uiPriority w:val="99"/>
    <w:semiHidden/>
    <w:unhideWhenUsed/>
    <w:rsid w:val="00D00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2019-01-17T04:14:00Z</cp:lastPrinted>
  <dcterms:created xsi:type="dcterms:W3CDTF">2019-01-16T13:21:00Z</dcterms:created>
  <dcterms:modified xsi:type="dcterms:W3CDTF">2019-01-17T05:46:00Z</dcterms:modified>
</cp:coreProperties>
</file>